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80" w:after="280"/>
        <w:rPr/>
      </w:pP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</w:rPr>
        <w:t xml:space="preserve">               </w:t>
      </w:r>
      <w:r>
        <w:rPr>
          <w:rStyle w:val="Strong"/>
          <w:rFonts w:cs="Times New Roman" w:ascii="EuclidCircularB-Medium;Helvetica;Arial;sans-serif" w:hAnsi="EuclidCircularB-Medium;Helvetica;Arial;sans-serif"/>
          <w:b/>
          <w:bCs/>
          <w:i w:val="false"/>
          <w:caps w:val="false"/>
          <w:smallCaps w:val="false"/>
          <w:color w:val="353535"/>
          <w:spacing w:val="0"/>
          <w:sz w:val="24"/>
          <w:szCs w:val="28"/>
        </w:rPr>
        <w:t xml:space="preserve">  </w:t>
      </w:r>
      <w:r>
        <w:rPr>
          <w:rStyle w:val="Strong"/>
          <w:rFonts w:cs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</w:t>
      </w:r>
      <w:r>
        <w:rPr>
          <w:rStyle w:val="Strong"/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/>
          <w:i w:val="false"/>
          <w:caps w:val="false"/>
          <w:smallCaps w:val="false"/>
          <w:color w:val="000000"/>
          <w:spacing w:val="0"/>
          <w:sz w:val="21"/>
          <w:szCs w:val="24"/>
        </w:rPr>
        <w:t xml:space="preserve">                        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   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Неформальная занятость</w:t>
      </w:r>
    </w:p>
    <w:p>
      <w:pPr>
        <w:pStyle w:val="Normal"/>
        <w:spacing w:before="280" w:after="280"/>
        <w:rPr/>
      </w:pP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Работая, не заключая трудовой договор, соглашаясь на зарплату в конверте, вы должны понимать, что теряете.</w:t>
      </w:r>
    </w:p>
    <w:p>
      <w:pPr>
        <w:pStyle w:val="Normal"/>
        <w:spacing w:before="280" w:after="280"/>
        <w:rPr/>
      </w:pP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У вас не будет:</w:t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трудового стажа (страхового стажа) для расчета и назначения трудовой пенсии по старости;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рабочего места, условия труда которого соответствуют правилам и нормам по охране труда;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оплаченных больничных и отпусков (ежегодный отпуск, учебный отпуск студентам, денежная компенсация за неиспользованные дни отпуска);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доплаты за работу в ночное время, за сверхурочную работу, работу в праздничные дни;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произведенного расчета при увольнении по сокращению штатов (увольнения вообще нет);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гарантии сохранения рабочего места в период временной нетрудоспособности, декретного отпуска, отпуска по уходу за ребенком;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возмещения вреда, причиненного в связи с исполнением трудовых обязанностей, и компенсации морального вреда в порядке, установленном Трудовым кодексом Российской Федерации, иными федеральными законами: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обязательного социального страхования в случаях, предусмотренных федеральными законами.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возможности получить банковский кредит, социальный налоговый вычет при приобретении квартиры, получении платного образования и платных медицинских услуг.</w:t>
      </w: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Работники неформального сектора рынка труда практически лишены возможности социальной и правовой защиты. </w:t>
      </w:r>
    </w:p>
    <w:p>
      <w:pPr>
        <w:pStyle w:val="Normal"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Кстати, заметим, что вакансий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Златоусте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много. Есть реальный шанс найти работу с официальным трудоустройством. Ищите работу здесь  </w:t>
      </w: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  <w:t>https://clck.ru/3TF6E8</w:t>
      </w:r>
    </w:p>
    <w:p>
      <w:pPr>
        <w:pStyle w:val="Normal"/>
        <w:widowControl/>
        <w:spacing w:before="0" w:after="0"/>
        <w:ind w:hanging="0" w:left="0" w:right="0"/>
        <w:jc w:val="left"/>
        <w:rPr>
          <w:rStyle w:val="Strong"/>
          <w:rFonts w:ascii="Times New Roman" w:hAnsi="Times New Roman" w:cs="Times New Roman"/>
          <w:b/>
          <w:bCs/>
          <w:i w:val="false"/>
          <w:i w:val="false"/>
          <w:caps w:val="false"/>
          <w:smallCaps w:val="false"/>
          <w:color w:val="353535"/>
          <w:spacing w:val="0"/>
          <w:sz w:val="24"/>
          <w:szCs w:val="24"/>
        </w:rPr>
      </w:pPr>
      <w:r>
        <w:rPr/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4"/>
          <w:szCs w:val="24"/>
        </w:rPr>
        <w:t>Центр занятости населения призывает работодателей Златоуста соблюдать законодательство РФ.</w:t>
      </w:r>
    </w:p>
    <w:p>
      <w:pPr>
        <w:pStyle w:val="BodyText"/>
        <w:widowControl/>
        <w:spacing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4"/>
          <w:szCs w:val="24"/>
        </w:rPr>
        <w:t>Граждане могут обращаться по вопросам использования нелегальной рабочей силы, несвоевременной выплаты заработной платы и использования «серых» схем оплаты труда по телефонам центра занятости населения города Златоуста: 8 (3513) 62-25-87, 62-21-56, электронная почта zlt@szn74.ru или главного управления по труду и занятости населения Челябинской области 8-800-444-80-800 (звонок бесплатный).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#ЦентрзанятостинаселениягЗлатоуста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#Неформальнаязанятость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Фото взято из сети интернет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1314450</wp:posOffset>
            </wp:positionH>
            <wp:positionV relativeFrom="paragraph">
              <wp:posOffset>-8255</wp:posOffset>
            </wp:positionV>
            <wp:extent cx="2842895" cy="23260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32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240" w:before="0" w:after="0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0" w:after="210"/>
        <w:ind w:hanging="0" w:left="0" w:right="0"/>
        <w:rPr/>
      </w:pPr>
      <w:r>
        <w:rPr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EuclidCircularB-Medium">
    <w:altName w:val="Helvetica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2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6572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e4ab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e4ab5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26572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84017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fe4a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e4a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f5e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LibreOffice/24.8.5.2$Linux_X86_64 LibreOffice_project/480$Build-2</Application>
  <AppVersion>15.0000</AppVersion>
  <Pages>1</Pages>
  <Words>247</Words>
  <Characters>1790</Characters>
  <CharactersWithSpaces>2101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2025-10-21T08:57:00Z</dcterms:created>
  <dc:creator>ZLT2023</dc:creator>
  <dc:description/>
  <dc:language>ru-RU</dc:language>
  <cp:lastModifiedBy/>
  <dcterms:modified xsi:type="dcterms:W3CDTF">2026-04-23T17:11:37Z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